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6" w:rsidRPr="00F06DB6" w:rsidRDefault="00E95C26" w:rsidP="00F06DB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 о проведении общественного обсуждения</w:t>
      </w:r>
    </w:p>
    <w:p w:rsidR="00E95C26" w:rsidRDefault="00E95C26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09E" w:rsidRDefault="00A350AF" w:rsidP="00921A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0A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53 Федерального закона от 31.07.2020                                   № 248-ФЗ «О государственном контроле (надзоре) и муниципальном контроле в Российской Федерации», постановлением Правительства РФ от 27.10.2021    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Курского городского Собрания от 10.09.2021 № 186-6-РС «Об утверждении Положения об управлении муниципального контроля города Курска», решением Курского городского Собрания от 10.09.2021 № 188-6-РС «Об утверждении Об утверждении Положения по осуществлению муниципального жилищного контроля 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C26">
        <w:rPr>
          <w:rFonts w:ascii="Times New Roman" w:hAnsi="Times New Roman"/>
          <w:sz w:val="28"/>
          <w:szCs w:val="28"/>
        </w:rPr>
        <w:t xml:space="preserve">управлением </w:t>
      </w:r>
      <w:r w:rsidR="006B08FE" w:rsidRPr="000E1A3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контроля города Курска</w:t>
      </w:r>
      <w:r w:rsidR="00032D85" w:rsidRPr="000E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>с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2022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проводит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E95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общественное обсуждение 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проверочного листа,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</w:t>
      </w:r>
      <w:r w:rsid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2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проведения плановых контрольных мероприятий</w:t>
      </w:r>
      <w:r w:rsidR="003D2D7C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муниципального жилищного контроля на территории муниципал</w:t>
      </w:r>
      <w:r w:rsidR="00921AD4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«Город Курск».</w:t>
      </w:r>
      <w:r w:rsidR="00C44542" w:rsidRPr="00C4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9CE" w:rsidRDefault="001719CE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обсуждения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</w:t>
      </w:r>
      <w:bookmarkStart w:id="0" w:name="_GoBack"/>
      <w:r w:rsidR="00913A1B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проверочного листа,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используемая 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плановых контрольных мероприятий</w:t>
      </w:r>
      <w:r w:rsidR="00913A1B" w:rsidRPr="003D2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муниципального жилищного контроля на территории муниципал</w:t>
      </w:r>
      <w:r w:rsidR="00913A1B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«Город Курск»</w:t>
      </w:r>
      <w:bookmarkEnd w:id="0"/>
      <w:r w:rsidR="00F10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AC321B" w:rsidRP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 Курска (http://www.kurskadmin.ru) в информационно-телекоммуникационной сети «Интернет»</w:t>
      </w:r>
      <w:r w:rsid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«Муниципальный контроль».</w:t>
      </w:r>
    </w:p>
    <w:p w:rsidR="00247E20" w:rsidRDefault="00CD6C7F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r w:rsidR="00AC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</w:t>
      </w:r>
      <w:r w:rsidR="007B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47E20">
        <w:rPr>
          <w:rFonts w:ascii="Times New Roman" w:hAnsi="Times New Roman" w:cs="Times New Roman"/>
          <w:sz w:val="28"/>
          <w:szCs w:val="28"/>
          <w:shd w:val="clear" w:color="auto" w:fill="FFFFFF"/>
        </w:rPr>
        <w:t>07 февраля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 года по 21 февраля 2022 года.</w:t>
      </w:r>
    </w:p>
    <w:p w:rsidR="00055C69" w:rsidRDefault="00055C69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подачи предложений по итогам рассмотрения:</w:t>
      </w:r>
    </w:p>
    <w:p w:rsidR="00055C69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5C69">
        <w:rPr>
          <w:rFonts w:ascii="Times New Roman" w:hAnsi="Times New Roman" w:cs="Times New Roman"/>
          <w:sz w:val="28"/>
          <w:szCs w:val="28"/>
          <w:shd w:val="clear" w:color="auto" w:fill="FFFFFF"/>
        </w:rPr>
        <w:t>очтов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отправлением по адресу: 305000, г. Курск, ул. Ленина, д. 2</w:t>
      </w:r>
    </w:p>
    <w:p w:rsidR="00901302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Нарочным по адресу: г. Курск, ул. Ленина, д. 2,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376</w:t>
      </w:r>
    </w:p>
    <w:p w:rsidR="00901302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Письмом на адрес электронной почты: </w:t>
      </w:r>
      <w:r w:rsidRPr="00901302">
        <w:rPr>
          <w:rFonts w:ascii="Times New Roman" w:hAnsi="Times New Roman" w:cs="Times New Roman"/>
          <w:sz w:val="28"/>
          <w:szCs w:val="28"/>
          <w:shd w:val="clear" w:color="auto" w:fill="FFFFFF"/>
        </w:rPr>
        <w:t>uprav_jilcontrol@mail.ru</w:t>
      </w:r>
    </w:p>
    <w:p w:rsidR="008F5CF0" w:rsidRDefault="00FD732A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Поданные в период общественного обсуждения предложения рассматриваются управлением муници</w:t>
      </w:r>
      <w:r w:rsid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контроля города Курска.</w:t>
      </w:r>
    </w:p>
    <w:p w:rsidR="009912BF" w:rsidRDefault="009912BF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Прилагаемые к уведомлению материалы:</w:t>
      </w:r>
    </w:p>
    <w:p w:rsidR="009912BF" w:rsidRPr="009912BF" w:rsidRDefault="009912BF" w:rsidP="009912B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12B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проверочного листа (списка контрольных вопросов), применяемая при осуществлении муниципального жилищного контроля на территории муниципального образования «Город Курск»</w:t>
      </w: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DFD" w:rsidRDefault="00040DFD" w:rsidP="00040DFD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Форма</w:t>
      </w:r>
    </w:p>
    <w:p w:rsidR="00040DFD" w:rsidRDefault="00040DFD" w:rsidP="00040DFD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проверочного листа (списка контрольных вопросов), применяемая при осуществлении муниципального жилищного контроля на территории муниципального образования «Город Курск»</w:t>
      </w:r>
    </w:p>
    <w:p w:rsidR="00040DFD" w:rsidRPr="00651173" w:rsidRDefault="00040DFD" w:rsidP="00040DFD">
      <w:pPr>
        <w:pStyle w:val="ConsPlusNormal"/>
        <w:jc w:val="center"/>
        <w:rPr>
          <w:b/>
          <w:szCs w:val="28"/>
        </w:rPr>
      </w:pPr>
    </w:p>
    <w:p w:rsidR="00040DFD" w:rsidRPr="00651173" w:rsidRDefault="00040DFD" w:rsidP="00040DFD">
      <w:pPr>
        <w:pStyle w:val="ConsPlusNormal"/>
        <w:jc w:val="both"/>
        <w:rPr>
          <w:szCs w:val="28"/>
        </w:rPr>
      </w:pPr>
      <w:r w:rsidRPr="00651173">
        <w:rPr>
          <w:szCs w:val="28"/>
        </w:rPr>
        <w:tab/>
        <w:t xml:space="preserve">Настоящая форма проверочного листа (списка контрольных вопросов), применяемая при осуществлении муниципального </w:t>
      </w:r>
      <w:r>
        <w:rPr>
          <w:szCs w:val="28"/>
        </w:rPr>
        <w:t xml:space="preserve">жилищного </w:t>
      </w:r>
      <w:r w:rsidRPr="00651173">
        <w:rPr>
          <w:szCs w:val="28"/>
        </w:rPr>
        <w:t>контроля на территории муниципального образования «Город Курск», применяется в ходе проведения плановых контрольных мероприятий в отношении объектов муниципального контроля.</w:t>
      </w:r>
    </w:p>
    <w:p w:rsidR="00040DFD" w:rsidRDefault="00040DFD" w:rsidP="00040DFD">
      <w:pPr>
        <w:pStyle w:val="ConsPlusNormal"/>
        <w:jc w:val="center"/>
        <w:rPr>
          <w:b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318"/>
      </w:tblGrid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 xml:space="preserve">Муниципальный </w:t>
            </w:r>
            <w:r>
              <w:rPr>
                <w:b/>
              </w:rPr>
              <w:t xml:space="preserve">жилищный </w:t>
            </w:r>
            <w:r w:rsidRPr="00651173">
              <w:rPr>
                <w:b/>
              </w:rPr>
              <w:t xml:space="preserve">контроль на территории муниципального образования </w:t>
            </w:r>
          </w:p>
          <w:p w:rsidR="00040DFD" w:rsidRPr="00651173" w:rsidRDefault="00040DFD" w:rsidP="00EC22E8">
            <w:pPr>
              <w:pStyle w:val="a8"/>
              <w:ind w:right="-107"/>
              <w:rPr>
                <w:b/>
              </w:rPr>
            </w:pPr>
            <w:r w:rsidRPr="00651173">
              <w:rPr>
                <w:b/>
              </w:rPr>
              <w:t>«Город Курск»</w:t>
            </w: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№_____________ от_______20___г.</w:t>
            </w: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№_____________ от_______20___г.</w:t>
            </w:r>
          </w:p>
        </w:tc>
      </w:tr>
      <w:tr w:rsidR="00040DFD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  <w:jc w:val="both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      </w:r>
            <w:r>
              <w:lastRenderedPageBreak/>
              <w:t>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</w:tr>
    </w:tbl>
    <w:p w:rsidR="00040DFD" w:rsidRDefault="00040DFD" w:rsidP="00040DFD"/>
    <w:p w:rsidR="00040DFD" w:rsidRPr="007D7EA3" w:rsidRDefault="00040DFD" w:rsidP="00040DFD">
      <w:pPr>
        <w:pStyle w:val="1"/>
        <w:rPr>
          <w:sz w:val="28"/>
          <w:szCs w:val="28"/>
        </w:rPr>
      </w:pPr>
      <w:bookmarkStart w:id="1" w:name="sub_14"/>
      <w:r w:rsidRPr="007D7EA3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bookmarkEnd w:id="1"/>
    <w:p w:rsidR="00040DFD" w:rsidRDefault="00040DFD" w:rsidP="00040DFD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148"/>
        <w:gridCol w:w="709"/>
        <w:gridCol w:w="709"/>
        <w:gridCol w:w="850"/>
        <w:gridCol w:w="1134"/>
      </w:tblGrid>
      <w:tr w:rsidR="00040DFD" w:rsidTr="00EC22E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FD" w:rsidRPr="009C5AA1" w:rsidRDefault="00040DFD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0DFD" w:rsidRPr="009C5AA1" w:rsidRDefault="00040DFD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Реквизиты правового акта,</w:t>
            </w:r>
          </w:p>
          <w:p w:rsidR="00040DFD" w:rsidRPr="009C5AA1" w:rsidRDefault="00040DFD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9C5AA1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040DFD" w:rsidTr="00EC22E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DFD" w:rsidRDefault="00040DFD" w:rsidP="00EC22E8">
            <w:pPr>
              <w:pStyle w:val="a6"/>
              <w:jc w:val="center"/>
            </w:pPr>
            <w:r>
              <w:t>примечание</w:t>
            </w: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4" w:history="1">
              <w:r w:rsidR="00040DFD" w:rsidRPr="000A24CA">
                <w:rPr>
                  <w:rStyle w:val="a5"/>
                </w:rPr>
                <w:t>пункт 4.1.3</w:t>
              </w:r>
            </w:hyperlink>
            <w:r w:rsidR="00040DFD" w:rsidRPr="000A24CA">
              <w:t xml:space="preserve"> Постановления Госстроя РФ от 27.09.2003 № 170 «Об утверждении Правил и норм технической эксплуатации жилищного фонда» (далее - Правила № 170)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5" w:history="1">
              <w:r w:rsidR="00040DFD" w:rsidRPr="000A24CA">
                <w:rPr>
                  <w:rStyle w:val="a5"/>
                </w:rPr>
                <w:t>пункт 3.4</w:t>
              </w:r>
            </w:hyperlink>
            <w:r w:rsidR="00040DFD">
              <w:rPr>
                <w:rStyle w:val="a5"/>
              </w:rPr>
              <w:t>.1 – 3.4.8</w:t>
            </w:r>
            <w:r w:rsidR="00040DFD" w:rsidRPr="000A24CA">
              <w:t xml:space="preserve">; </w:t>
            </w:r>
            <w:hyperlink r:id="rId6" w:history="1">
              <w:r w:rsidR="00040DFD" w:rsidRPr="000A24CA">
                <w:rPr>
                  <w:rStyle w:val="a5"/>
                </w:rPr>
                <w:t>4.1.15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7" w:history="1">
              <w:r w:rsidR="00040DFD" w:rsidRPr="000A24CA">
                <w:rPr>
                  <w:rStyle w:val="a5"/>
                </w:rPr>
                <w:t>пункт 4.2.1.1-4.2.2.4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8" w:history="1">
              <w:r w:rsidR="00040DFD" w:rsidRPr="000A24CA">
                <w:rPr>
                  <w:rStyle w:val="a5"/>
                </w:rPr>
                <w:t>пункт 4.2.3-4.2.3.17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9" w:history="1">
              <w:r w:rsidR="00040DFD" w:rsidRPr="000A24CA">
                <w:rPr>
                  <w:rStyle w:val="a5"/>
                </w:rPr>
                <w:t>пункт 4.3.1-4.3.7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B5E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0" w:history="1">
              <w:r w:rsidR="00040DFD" w:rsidRPr="000A24CA">
                <w:rPr>
                  <w:rStyle w:val="a5"/>
                </w:rPr>
                <w:t>пункт 4.6.1.1-4.6.4.10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1" w:history="1">
              <w:r w:rsidR="00040DFD" w:rsidRPr="000A24CA">
                <w:rPr>
                  <w:rStyle w:val="a5"/>
                </w:rPr>
                <w:t>пункт 4.8.1-4.8.13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2" w:history="1">
              <w:r w:rsidR="00040DFD" w:rsidRPr="000A24CA">
                <w:rPr>
                  <w:rStyle w:val="a5"/>
                </w:rPr>
                <w:t>Пункт 3.2.2-3.2.18</w:t>
              </w:r>
            </w:hyperlink>
            <w:r w:rsidR="00040DFD">
              <w:rPr>
                <w:rStyle w:val="a5"/>
              </w:rPr>
              <w:t>; 4.8.14-4.8.15</w:t>
            </w:r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3" w:history="1">
              <w:r w:rsidR="00040DFD" w:rsidRPr="000A24CA">
                <w:rPr>
                  <w:rStyle w:val="a5"/>
                </w:rPr>
                <w:t>пункт 5.1.1-5.1.3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4" w:history="1">
              <w:r w:rsidR="00040DFD" w:rsidRPr="000A24CA">
                <w:rPr>
                  <w:rStyle w:val="a5"/>
                </w:rPr>
                <w:t>пункт 5.8.1-5.8.4</w:t>
              </w:r>
            </w:hyperlink>
            <w:r w:rsidR="00040DFD" w:rsidRPr="000A24CA">
              <w:t xml:space="preserve">; </w:t>
            </w:r>
            <w:hyperlink r:id="rId15" w:history="1">
              <w:r w:rsidR="00040DFD" w:rsidRPr="000A24CA">
                <w:rPr>
                  <w:rStyle w:val="a5"/>
                </w:rPr>
                <w:t>5.8.6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6" w:history="1">
              <w:r w:rsidR="00040DFD" w:rsidRPr="000A24CA">
                <w:rPr>
                  <w:rStyle w:val="a5"/>
                </w:rPr>
                <w:t>пункт 2.6.2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правила уборки придомовой территории?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7" w:history="1">
              <w:r w:rsidR="00040DFD" w:rsidRPr="000A24CA">
                <w:rPr>
                  <w:rStyle w:val="a5"/>
                </w:rPr>
                <w:t>пункт 3.6.1-3.6.9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8" w:history="1">
              <w:r w:rsidR="00040DFD" w:rsidRPr="000A24CA">
                <w:rPr>
                  <w:rStyle w:val="a5"/>
                </w:rPr>
                <w:t>пункт 3.6.10-3.6.13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8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0A24CA" w:rsidRDefault="00ED2560" w:rsidP="00EC22E8">
            <w:pPr>
              <w:pStyle w:val="a8"/>
            </w:pPr>
            <w:hyperlink r:id="rId19" w:history="1">
              <w:r w:rsidR="00040DFD" w:rsidRPr="000A24CA">
                <w:rPr>
                  <w:rStyle w:val="a5"/>
                </w:rPr>
                <w:t>пункт 3.6.14-3.6.27</w:t>
              </w:r>
            </w:hyperlink>
            <w:r w:rsidR="00040DFD" w:rsidRPr="000A24CA">
              <w:t xml:space="preserve"> Правил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муниципального жилищного фонда по назначению?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 1 части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67 Ж</w:t>
            </w:r>
            <w:r w:rsidRPr="00EE20CA">
              <w:rPr>
                <w:sz w:val="24"/>
                <w:szCs w:val="24"/>
              </w:rPr>
              <w:t>илищного кодекса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E20CA">
              <w:rPr>
                <w:sz w:val="24"/>
                <w:szCs w:val="24"/>
              </w:rPr>
              <w:t xml:space="preserve"> (далее – ЖК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сохранность жилого помещения муниципального жилищного фонда?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  <w:r>
              <w:rPr>
                <w:sz w:val="24"/>
                <w:szCs w:val="24"/>
              </w:rPr>
              <w:t>асти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67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Поддерживается ли надлежащее состояние жилого помещения муниципального жилищного фонда?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  <w:r>
              <w:rPr>
                <w:sz w:val="24"/>
                <w:szCs w:val="24"/>
              </w:rPr>
              <w:t>асти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67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Проводится ли текущий ремонт жилого помещения муниципального жилищного фонда?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4 ч</w:t>
            </w:r>
            <w:r>
              <w:rPr>
                <w:sz w:val="24"/>
                <w:szCs w:val="24"/>
              </w:rPr>
              <w:t>асти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67 ЖК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0DFD" w:rsidRPr="009B5EE8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Default="00040DFD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ли условия и порядок переоборудования (переустройства, перепланировки) жилого помещения муниципального жилищного фонда?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EE20CA" w:rsidRDefault="00040DFD" w:rsidP="00EC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атья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25, ч</w:t>
            </w:r>
            <w:r>
              <w:rPr>
                <w:sz w:val="24"/>
                <w:szCs w:val="24"/>
              </w:rPr>
              <w:t>асть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атьи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26 ЖК РФ, п</w:t>
            </w:r>
            <w:r>
              <w:rPr>
                <w:sz w:val="24"/>
                <w:szCs w:val="24"/>
              </w:rPr>
              <w:t>ункт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  <w:r>
              <w:rPr>
                <w:sz w:val="24"/>
                <w:szCs w:val="24"/>
              </w:rPr>
              <w:t>.1 – 1.7.5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равил </w:t>
            </w:r>
            <w:r w:rsidRPr="00EE20CA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FD" w:rsidRPr="009B5EE8" w:rsidRDefault="00040DFD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40DFD" w:rsidRDefault="00040DFD" w:rsidP="00040DFD"/>
    <w:p w:rsidR="00040DFD" w:rsidRPr="00A20B46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A20B46">
        <w:rPr>
          <w:rFonts w:ascii="Times New Roman" w:hAnsi="Times New Roman" w:cs="Times New Roman"/>
          <w:sz w:val="22"/>
          <w:szCs w:val="22"/>
        </w:rPr>
        <w:t>«__» ______________ 20__ г.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 (дата заполнения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проверочного листа)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40DFD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проверочный </w:t>
      </w:r>
      <w:proofErr w:type="gramStart"/>
      <w:r w:rsidRPr="009C5AA1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AA1">
        <w:rPr>
          <w:rFonts w:ascii="Times New Roman" w:hAnsi="Times New Roman" w:cs="Times New Roman"/>
          <w:sz w:val="22"/>
          <w:szCs w:val="22"/>
        </w:rPr>
        <w:t>лица,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 w:rsidRPr="009C5AA1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________</w:t>
      </w:r>
      <w:r w:rsidRPr="009C5AA1">
        <w:rPr>
          <w:rFonts w:ascii="Times New Roman" w:hAnsi="Times New Roman" w:cs="Times New Roman"/>
          <w:sz w:val="22"/>
          <w:szCs w:val="22"/>
        </w:rPr>
        <w:t xml:space="preserve">________ </w:t>
      </w:r>
      <w:r>
        <w:rPr>
          <w:rFonts w:ascii="Times New Roman" w:hAnsi="Times New Roman" w:cs="Times New Roman"/>
          <w:sz w:val="22"/>
          <w:szCs w:val="22"/>
        </w:rPr>
        <w:t xml:space="preserve">         _____</w:t>
      </w:r>
      <w:r w:rsidRPr="009C5AA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40DFD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(должность </w:t>
      </w:r>
      <w:r>
        <w:rPr>
          <w:rFonts w:ascii="Times New Roman" w:hAnsi="Times New Roman" w:cs="Times New Roman"/>
          <w:sz w:val="22"/>
          <w:szCs w:val="22"/>
        </w:rPr>
        <w:t>представителя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C5AA1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(при наличии)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C5A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40DFD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</w:t>
      </w:r>
      <w:r w:rsidRPr="002B55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юридического лица,                                                      </w:t>
      </w:r>
    </w:p>
    <w:p w:rsidR="00040DFD" w:rsidRPr="009C5AA1" w:rsidRDefault="00040DFD" w:rsidP="00040DF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9C5AA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индивидуального предпринимателя</w:t>
      </w:r>
      <w:r w:rsidRPr="009C5AA1">
        <w:rPr>
          <w:rFonts w:ascii="Times New Roman" w:hAnsi="Times New Roman" w:cs="Times New Roman"/>
          <w:sz w:val="22"/>
          <w:szCs w:val="22"/>
        </w:rPr>
        <w:t xml:space="preserve">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040DFD" w:rsidRDefault="00040DFD" w:rsidP="00040DFD"/>
    <w:p w:rsidR="008F5CF0" w:rsidRPr="000E1A39" w:rsidRDefault="008F5CF0" w:rsidP="00040DFD">
      <w:pPr>
        <w:pStyle w:val="ConsPlusNormal"/>
        <w:jc w:val="center"/>
        <w:rPr>
          <w:szCs w:val="28"/>
          <w:shd w:val="clear" w:color="auto" w:fill="FFFFFF"/>
        </w:rPr>
      </w:pPr>
    </w:p>
    <w:sectPr w:rsidR="008F5CF0" w:rsidRPr="000E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40DFD"/>
    <w:rsid w:val="00055C69"/>
    <w:rsid w:val="000E1A39"/>
    <w:rsid w:val="001719CE"/>
    <w:rsid w:val="001B09E9"/>
    <w:rsid w:val="00247E20"/>
    <w:rsid w:val="002A609E"/>
    <w:rsid w:val="003D2D7C"/>
    <w:rsid w:val="004309AB"/>
    <w:rsid w:val="00680DE0"/>
    <w:rsid w:val="006B08FE"/>
    <w:rsid w:val="00755FDB"/>
    <w:rsid w:val="00776353"/>
    <w:rsid w:val="007B73AE"/>
    <w:rsid w:val="00884EC4"/>
    <w:rsid w:val="008F5CF0"/>
    <w:rsid w:val="00901302"/>
    <w:rsid w:val="00913A1B"/>
    <w:rsid w:val="00921AD4"/>
    <w:rsid w:val="009912BF"/>
    <w:rsid w:val="00A350AF"/>
    <w:rsid w:val="00AC321B"/>
    <w:rsid w:val="00AD73DF"/>
    <w:rsid w:val="00BE3CF5"/>
    <w:rsid w:val="00C44542"/>
    <w:rsid w:val="00C91C58"/>
    <w:rsid w:val="00CD6C7F"/>
    <w:rsid w:val="00D11522"/>
    <w:rsid w:val="00DB2875"/>
    <w:rsid w:val="00E95C26"/>
    <w:rsid w:val="00EC62BE"/>
    <w:rsid w:val="00ED2560"/>
    <w:rsid w:val="00EE3DD6"/>
    <w:rsid w:val="00F06DB6"/>
    <w:rsid w:val="00F10ED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2021-10-01T06:36:00Z</cp:lastPrinted>
  <dcterms:created xsi:type="dcterms:W3CDTF">2022-02-01T08:50:00Z</dcterms:created>
  <dcterms:modified xsi:type="dcterms:W3CDTF">2022-02-07T08:18:00Z</dcterms:modified>
</cp:coreProperties>
</file>